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146AB" w14:textId="77777777" w:rsidR="000F7063" w:rsidRDefault="000F7063">
      <w:bookmarkStart w:id="0" w:name="_GoBack"/>
      <w:bookmarkEnd w:id="0"/>
    </w:p>
    <w:p w14:paraId="63D0F3A6" w14:textId="77777777" w:rsidR="000F7063" w:rsidRDefault="008969EC">
      <w:pPr>
        <w:pBdr>
          <w:top w:val="nil"/>
          <w:left w:val="nil"/>
          <w:bottom w:val="nil"/>
          <w:right w:val="nil"/>
          <w:between w:val="nil"/>
        </w:pBdr>
        <w:spacing w:before="280"/>
        <w:jc w:val="left"/>
        <w:rPr>
          <w:rFonts w:ascii="Arial" w:eastAsia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13TH INTERNATIONAL CONFERENCE ON SOCIAL IMPLICATIONS OF COMPUTERS IN DEVELOPING COUNTRIES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(NOTE – REPLACE THIS HEADER WITH YOUR PAPER TITLE – TITLE IN UPPERCASE)</w:t>
      </w:r>
    </w:p>
    <w:p w14:paraId="622005DD" w14:textId="77777777" w:rsidR="000F7063" w:rsidRDefault="000F706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u w:val="single"/>
        </w:rPr>
      </w:pPr>
    </w:p>
    <w:p w14:paraId="018DD1F8" w14:textId="77777777" w:rsidR="000F7063" w:rsidRDefault="000F706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u w:val="single"/>
        </w:rPr>
      </w:pPr>
    </w:p>
    <w:p w14:paraId="38BCD30A" w14:textId="77777777" w:rsidR="000F7063" w:rsidRDefault="008969EC">
      <w:pPr>
        <w:tabs>
          <w:tab w:val="center" w:pos="4252"/>
          <w:tab w:val="right" w:pos="8504"/>
        </w:tabs>
        <w:jc w:val="center"/>
      </w:pPr>
      <w:r>
        <w:t xml:space="preserve">Author Name1, Affiliation1, </w:t>
      </w:r>
      <w:proofErr w:type="gramStart"/>
      <w:r>
        <w:t>Email</w:t>
      </w:r>
      <w:proofErr w:type="gramEnd"/>
      <w:r>
        <w:t xml:space="preserve"> address</w:t>
      </w:r>
    </w:p>
    <w:p w14:paraId="3EF8E619" w14:textId="77777777" w:rsidR="000F7063" w:rsidRDefault="000F7063">
      <w:pPr>
        <w:tabs>
          <w:tab w:val="center" w:pos="4252"/>
          <w:tab w:val="right" w:pos="8504"/>
        </w:tabs>
        <w:jc w:val="center"/>
      </w:pPr>
    </w:p>
    <w:p w14:paraId="6DA02C9D" w14:textId="77777777" w:rsidR="000F7063" w:rsidRDefault="000F70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34DC7394" w14:textId="77777777" w:rsidR="000F7063" w:rsidRDefault="008969EC">
      <w:pPr>
        <w:pBdr>
          <w:top w:val="nil"/>
          <w:left w:val="nil"/>
          <w:bottom w:val="nil"/>
          <w:right w:val="nil"/>
          <w:between w:val="nil"/>
        </w:pBdr>
        <w:ind w:left="1134" w:hanging="1134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Abstract:  </w:t>
      </w:r>
      <w:r>
        <w:rPr>
          <w:color w:val="000000"/>
          <w:sz w:val="24"/>
          <w:szCs w:val="24"/>
        </w:rPr>
        <w:t xml:space="preserve">insert here </w:t>
      </w:r>
      <w:proofErr w:type="gramStart"/>
      <w:r>
        <w:rPr>
          <w:color w:val="000000"/>
          <w:sz w:val="24"/>
          <w:szCs w:val="24"/>
        </w:rPr>
        <w:t>your</w:t>
      </w:r>
      <w:proofErr w:type="gramEnd"/>
      <w:r>
        <w:rPr>
          <w:color w:val="000000"/>
          <w:sz w:val="24"/>
          <w:szCs w:val="24"/>
        </w:rPr>
        <w:t xml:space="preserve"> abstract with no more than 200 words. The left margin of the second and following lines should be 2 cm.</w:t>
      </w:r>
    </w:p>
    <w:p w14:paraId="084AC804" w14:textId="77777777" w:rsidR="000F7063" w:rsidRDefault="000F70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37E7ED5D" w14:textId="77777777" w:rsidR="000F7063" w:rsidRDefault="008969EC">
      <w:pPr>
        <w:pBdr>
          <w:top w:val="nil"/>
          <w:left w:val="nil"/>
          <w:bottom w:val="nil"/>
          <w:right w:val="nil"/>
          <w:between w:val="nil"/>
        </w:pBdr>
        <w:ind w:left="1134" w:hanging="1134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Keywords: </w:t>
      </w:r>
      <w:r>
        <w:rPr>
          <w:color w:val="000000"/>
          <w:sz w:val="24"/>
          <w:szCs w:val="24"/>
        </w:rPr>
        <w:t>insert here the keywords for your paper. The left margin of the second and following lines should be 2 cm.</w:t>
      </w:r>
    </w:p>
    <w:p w14:paraId="5789CD32" w14:textId="77777777" w:rsidR="000F7063" w:rsidRDefault="000F7063"/>
    <w:p w14:paraId="5C91CAC8" w14:textId="77777777" w:rsidR="000F7063" w:rsidRDefault="008969EC">
      <w:pPr>
        <w:pStyle w:val="Ttulo1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INTRODUCTION</w:t>
      </w:r>
    </w:p>
    <w:p w14:paraId="601D4FC4" w14:textId="77777777" w:rsidR="000F7063" w:rsidRDefault="008969EC">
      <w:pPr>
        <w:rPr>
          <w:sz w:val="28"/>
          <w:szCs w:val="28"/>
        </w:rPr>
      </w:pPr>
      <w:r>
        <w:rPr>
          <w:sz w:val="24"/>
          <w:szCs w:val="24"/>
        </w:rPr>
        <w:t>The accepted papers and the panel statements of the conference</w:t>
      </w:r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 published</w:t>
      </w:r>
      <w:proofErr w:type="gramEnd"/>
      <w:r>
        <w:rPr>
          <w:sz w:val="24"/>
          <w:szCs w:val="24"/>
        </w:rPr>
        <w:t xml:space="preserve"> in the </w:t>
      </w:r>
      <w:r>
        <w:rPr>
          <w:i/>
          <w:sz w:val="24"/>
          <w:szCs w:val="24"/>
        </w:rPr>
        <w:t>Proceedings</w:t>
      </w:r>
      <w:r>
        <w:rPr>
          <w:sz w:val="24"/>
          <w:szCs w:val="24"/>
        </w:rPr>
        <w:t>. We wish to give the proceedings a consistent, high-quality appearance. We therefore ask that authors follow some basic guidelines. In essence, you should forma</w:t>
      </w:r>
      <w:r>
        <w:rPr>
          <w:sz w:val="24"/>
          <w:szCs w:val="24"/>
        </w:rPr>
        <w:t xml:space="preserve">t your paper exactly like this document. The easiest way to use this template is to replace the content with your own material.  </w:t>
      </w:r>
    </w:p>
    <w:p w14:paraId="5F8A0EBB" w14:textId="77777777" w:rsidR="000F7063" w:rsidRDefault="008969EC">
      <w:pPr>
        <w:pStyle w:val="Ttulo1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TEXT LENGTH</w:t>
      </w:r>
    </w:p>
    <w:p w14:paraId="4E6417CA" w14:textId="77777777" w:rsidR="000F7063" w:rsidRDefault="008969EC">
      <w:pPr>
        <w:rPr>
          <w:sz w:val="24"/>
          <w:szCs w:val="24"/>
        </w:rPr>
      </w:pPr>
      <w:r>
        <w:rPr>
          <w:sz w:val="24"/>
          <w:szCs w:val="24"/>
        </w:rPr>
        <w:t xml:space="preserve">Full Research Papers: Length limit: 5000 words for text excluding abstract, diagrams, tables and </w:t>
      </w:r>
      <w:proofErr w:type="gramStart"/>
      <w:r>
        <w:rPr>
          <w:sz w:val="24"/>
          <w:szCs w:val="24"/>
        </w:rPr>
        <w:t>references</w:t>
      </w:r>
      <w:proofErr w:type="gramEnd"/>
    </w:p>
    <w:p w14:paraId="70F183E3" w14:textId="77777777" w:rsidR="000F7063" w:rsidRDefault="008969EC">
      <w:pPr>
        <w:rPr>
          <w:sz w:val="28"/>
          <w:szCs w:val="28"/>
        </w:rPr>
      </w:pPr>
      <w:r>
        <w:rPr>
          <w:sz w:val="24"/>
          <w:szCs w:val="24"/>
        </w:rPr>
        <w:t>Resear</w:t>
      </w:r>
      <w:r>
        <w:rPr>
          <w:sz w:val="24"/>
          <w:szCs w:val="24"/>
        </w:rPr>
        <w:t>ch in Progress/ Practitioner Reports of Experience and Reflection: Length Limit: 2500 words of text excluding abstract, diagrams, tables and references.</w:t>
      </w:r>
    </w:p>
    <w:p w14:paraId="7C5D7DB1" w14:textId="77777777" w:rsidR="000F7063" w:rsidRDefault="008969EC">
      <w:pPr>
        <w:pStyle w:val="Ttulo1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PAGE AND TEXT FORMAT</w:t>
      </w:r>
    </w:p>
    <w:p w14:paraId="29ABF49A" w14:textId="77777777" w:rsidR="000F7063" w:rsidRDefault="008969EC">
      <w:pPr>
        <w:rPr>
          <w:sz w:val="24"/>
          <w:szCs w:val="24"/>
        </w:rPr>
      </w:pPr>
      <w:r>
        <w:rPr>
          <w:sz w:val="24"/>
          <w:szCs w:val="24"/>
        </w:rPr>
        <w:t xml:space="preserve">The page should be in A4 format, with left margin 3cm and right, upper and bottom </w:t>
      </w:r>
      <w:r>
        <w:rPr>
          <w:sz w:val="24"/>
          <w:szCs w:val="24"/>
        </w:rPr>
        <w:t>margins with 2 cm. The font should be Times New Roman 12-point, or, if it is unavailable, another proportional font with serifs, as close as possible in appearance to Times New Roman 12-point. Single space paragraphs, justified.</w:t>
      </w:r>
      <w:r>
        <w:t xml:space="preserve"> </w:t>
      </w:r>
    </w:p>
    <w:p w14:paraId="44D370D1" w14:textId="77777777" w:rsidR="000F7063" w:rsidRDefault="008969EC">
      <w:pPr>
        <w:rPr>
          <w:sz w:val="24"/>
          <w:szCs w:val="24"/>
        </w:rPr>
      </w:pPr>
      <w:r>
        <w:rPr>
          <w:sz w:val="24"/>
          <w:szCs w:val="24"/>
        </w:rPr>
        <w:t>Section headings should be</w:t>
      </w:r>
      <w:r>
        <w:rPr>
          <w:sz w:val="24"/>
          <w:szCs w:val="24"/>
        </w:rPr>
        <w:t xml:space="preserve"> Times New Roman 14-point, numbered, bold, in uppercase letters. Sub and Sub-Subsection Headings should be Times New Roman 12-Point, numbered, bold.</w:t>
      </w:r>
    </w:p>
    <w:p w14:paraId="7E9BD697" w14:textId="77777777" w:rsidR="000F7063" w:rsidRDefault="008969EC">
      <w:pPr>
        <w:pStyle w:val="Ttulo1"/>
        <w:numPr>
          <w:ilvl w:val="1"/>
          <w:numId w:val="1"/>
        </w:numPr>
        <w:tabs>
          <w:tab w:val="left" w:pos="540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 and Sub-Subsection Headings Font 12-Point, Numbered, Bold, </w:t>
      </w:r>
    </w:p>
    <w:p w14:paraId="3B8468CD" w14:textId="77777777" w:rsidR="000F7063" w:rsidRDefault="008969EC">
      <w:pPr>
        <w:pStyle w:val="Ttulo1"/>
        <w:numPr>
          <w:ilvl w:val="1"/>
          <w:numId w:val="1"/>
        </w:numPr>
        <w:tabs>
          <w:tab w:val="left" w:pos="540"/>
        </w:tabs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Inserting Figures and Tables</w:t>
      </w:r>
    </w:p>
    <w:p w14:paraId="61B54362" w14:textId="77777777" w:rsidR="000F7063" w:rsidRDefault="008969EC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Place figures and tables close to the relevant text (or where they </w:t>
      </w:r>
      <w:proofErr w:type="gramStart"/>
      <w:r>
        <w:rPr>
          <w:sz w:val="24"/>
          <w:szCs w:val="24"/>
        </w:rPr>
        <w:t>are referenced</w:t>
      </w:r>
      <w:proofErr w:type="gramEnd"/>
      <w:r>
        <w:rPr>
          <w:sz w:val="24"/>
          <w:szCs w:val="24"/>
        </w:rPr>
        <w:t xml:space="preserve"> in the text). Captions should be Times New Roman 12-point bold. They should be numbered (e.g., “Table 1” or “Figure 2”), centered and placed beneath the figure or table.  </w:t>
      </w:r>
    </w:p>
    <w:p w14:paraId="01E6E850" w14:textId="77777777" w:rsidR="000F7063" w:rsidRDefault="000F7063">
      <w:pPr>
        <w:rPr>
          <w:color w:val="000000"/>
          <w:sz w:val="24"/>
          <w:szCs w:val="24"/>
        </w:rPr>
      </w:pPr>
    </w:p>
    <w:tbl>
      <w:tblPr>
        <w:tblStyle w:val="a"/>
        <w:tblW w:w="48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0F7063" w14:paraId="2BFEA11F" w14:textId="77777777">
        <w:tc>
          <w:tcPr>
            <w:tcW w:w="4860" w:type="dxa"/>
          </w:tcPr>
          <w:p w14:paraId="126AF326" w14:textId="77777777" w:rsidR="000F7063" w:rsidRDefault="008969E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CC"/>
                <w:lang w:val="es-PE"/>
              </w:rPr>
              <w:lastRenderedPageBreak/>
              <w:drawing>
                <wp:inline distT="0" distB="0" distL="114300" distR="114300" wp14:anchorId="2DE2D92C" wp14:editId="72B239EF">
                  <wp:extent cx="1859915" cy="115189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15" cy="1151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063" w:rsidRPr="008969EC" w14:paraId="2C29CFFF" w14:textId="77777777">
        <w:tc>
          <w:tcPr>
            <w:tcW w:w="4860" w:type="dxa"/>
          </w:tcPr>
          <w:p w14:paraId="6277E219" w14:textId="77777777" w:rsidR="000F7063" w:rsidRPr="008969EC" w:rsidRDefault="008969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color w:val="000000"/>
                <w:sz w:val="24"/>
                <w:szCs w:val="24"/>
                <w:lang w:val="es-PE"/>
              </w:rPr>
            </w:pPr>
            <w:r w:rsidRPr="008969EC">
              <w:rPr>
                <w:b/>
                <w:color w:val="000000"/>
                <w:sz w:val="24"/>
                <w:szCs w:val="24"/>
                <w:lang w:val="es-PE"/>
              </w:rPr>
              <w:t>Figure 1. Ibirapuera Park, São Paulo</w:t>
            </w:r>
          </w:p>
        </w:tc>
      </w:tr>
    </w:tbl>
    <w:p w14:paraId="5B1D273A" w14:textId="77777777" w:rsidR="000F7063" w:rsidRPr="008969EC" w:rsidRDefault="000F7063">
      <w:pPr>
        <w:rPr>
          <w:color w:val="000000"/>
          <w:sz w:val="24"/>
          <w:szCs w:val="24"/>
          <w:lang w:val="es-PE"/>
        </w:rPr>
      </w:pPr>
    </w:p>
    <w:p w14:paraId="0876C1C0" w14:textId="77777777" w:rsidR="000F7063" w:rsidRDefault="008969EC">
      <w:pPr>
        <w:pStyle w:val="Ttulo1"/>
        <w:numPr>
          <w:ilvl w:val="2"/>
          <w:numId w:val="1"/>
        </w:numPr>
        <w:tabs>
          <w:tab w:val="left" w:pos="644"/>
        </w:tabs>
        <w:ind w:left="540" w:hanging="5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Style</w:t>
      </w:r>
    </w:p>
    <w:p w14:paraId="4EF3A8E2" w14:textId="77777777" w:rsidR="000F7063" w:rsidRDefault="008969EC">
      <w:pPr>
        <w:rPr>
          <w:sz w:val="28"/>
          <w:szCs w:val="28"/>
        </w:rPr>
      </w:pPr>
      <w:r>
        <w:rPr>
          <w:sz w:val="24"/>
          <w:szCs w:val="24"/>
        </w:rPr>
        <w:t>Inserting a table in the text can work well. See Table 1 below. Generally, text in each field of a table will look better if it has equal amounts of spacing above and below it, as in Table 1.</w:t>
      </w:r>
    </w:p>
    <w:p w14:paraId="74A2C08A" w14:textId="77777777" w:rsidR="000F7063" w:rsidRDefault="000F7063">
      <w:pPr>
        <w:rPr>
          <w:sz w:val="28"/>
          <w:szCs w:val="28"/>
        </w:rPr>
      </w:pPr>
    </w:p>
    <w:tbl>
      <w:tblPr>
        <w:tblStyle w:val="a0"/>
        <w:tblW w:w="48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72"/>
        <w:gridCol w:w="1680"/>
        <w:gridCol w:w="1618"/>
      </w:tblGrid>
      <w:tr w:rsidR="000F7063" w14:paraId="74A08855" w14:textId="77777777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15131" w14:textId="77777777" w:rsidR="000F7063" w:rsidRDefault="000F70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47D5F" w14:textId="77777777" w:rsidR="000F7063" w:rsidRDefault="008969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Treatment 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84AB" w14:textId="77777777" w:rsidR="000F7063" w:rsidRDefault="008969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Treatment 2</w:t>
            </w:r>
          </w:p>
        </w:tc>
      </w:tr>
      <w:tr w:rsidR="000F7063" w14:paraId="27010434" w14:textId="77777777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B1A84" w14:textId="77777777" w:rsidR="000F7063" w:rsidRDefault="008969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Setting 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51AAF" w14:textId="77777777" w:rsidR="000F7063" w:rsidRDefault="008969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886" w14:textId="77777777" w:rsidR="000F7063" w:rsidRDefault="008969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0F7063" w14:paraId="1E25D527" w14:textId="77777777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B0938" w14:textId="77777777" w:rsidR="000F7063" w:rsidRDefault="008969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Setting B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D8A60" w14:textId="77777777" w:rsidR="000F7063" w:rsidRDefault="008969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6769" w14:textId="77777777" w:rsidR="000F7063" w:rsidRDefault="008969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0F7063" w14:paraId="1FB45992" w14:textId="77777777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F00E0" w14:textId="77777777" w:rsidR="000F7063" w:rsidRDefault="008969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Setting 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164B2" w14:textId="77777777" w:rsidR="000F7063" w:rsidRDefault="008969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D9E8" w14:textId="77777777" w:rsidR="000F7063" w:rsidRDefault="008969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</w:tr>
      <w:tr w:rsidR="000F7063" w14:paraId="0ED6C680" w14:textId="77777777">
        <w:tc>
          <w:tcPr>
            <w:tcW w:w="4870" w:type="dxa"/>
            <w:gridSpan w:val="3"/>
            <w:tcBorders>
              <w:top w:val="single" w:sz="4" w:space="0" w:color="000000"/>
            </w:tcBorders>
          </w:tcPr>
          <w:p w14:paraId="64DD0A08" w14:textId="77777777" w:rsidR="000F7063" w:rsidRDefault="008969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Table 1. A Very Nice Table</w:t>
            </w:r>
          </w:p>
        </w:tc>
      </w:tr>
    </w:tbl>
    <w:p w14:paraId="6089DE10" w14:textId="77777777" w:rsidR="000F7063" w:rsidRDefault="000F7063">
      <w:pPr>
        <w:rPr>
          <w:sz w:val="28"/>
          <w:szCs w:val="28"/>
        </w:rPr>
      </w:pPr>
    </w:p>
    <w:p w14:paraId="2418E32E" w14:textId="77777777" w:rsidR="000F7063" w:rsidRDefault="008969EC">
      <w:pPr>
        <w:pStyle w:val="Ttulo1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REFERENCES AND CITATIONS</w:t>
      </w:r>
    </w:p>
    <w:p w14:paraId="69D02D9B" w14:textId="77777777" w:rsidR="000F7063" w:rsidRDefault="008969EC">
      <w:pPr>
        <w:rPr>
          <w:sz w:val="28"/>
          <w:szCs w:val="28"/>
        </w:rPr>
      </w:pPr>
      <w:r>
        <w:rPr>
          <w:sz w:val="24"/>
          <w:szCs w:val="24"/>
        </w:rPr>
        <w:t>References and citations should follow APA style.</w:t>
      </w:r>
    </w:p>
    <w:p w14:paraId="7272819A" w14:textId="77777777" w:rsidR="000F7063" w:rsidRDefault="000F7063"/>
    <w:sectPr w:rsidR="000F7063">
      <w:headerReference w:type="default" r:id="rId11"/>
      <w:footerReference w:type="default" r:id="rId12"/>
      <w:pgSz w:w="11906" w:h="16838"/>
      <w:pgMar w:top="1134" w:right="1134" w:bottom="1134" w:left="12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6F707" w14:textId="77777777" w:rsidR="00000000" w:rsidRDefault="008969EC">
      <w:pPr>
        <w:spacing w:after="0"/>
      </w:pPr>
      <w:r>
        <w:separator/>
      </w:r>
    </w:p>
  </w:endnote>
  <w:endnote w:type="continuationSeparator" w:id="0">
    <w:p w14:paraId="40057235" w14:textId="77777777" w:rsidR="00000000" w:rsidRDefault="00896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4B673" w14:textId="77777777" w:rsidR="000F7063" w:rsidRDefault="008969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i/>
        <w:color w:val="000000"/>
        <w:sz w:val="16"/>
        <w:szCs w:val="16"/>
      </w:rPr>
      <w:t>Proceedings of the First Virtual Conference on Implications of Information and Digital Technologies for Development, 202</w:t>
    </w:r>
    <w:r>
      <w:rPr>
        <w:i/>
        <w:color w:val="00000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5CA7F" w14:textId="77777777" w:rsidR="00000000" w:rsidRDefault="008969EC">
      <w:pPr>
        <w:spacing w:after="0"/>
      </w:pPr>
      <w:r>
        <w:separator/>
      </w:r>
    </w:p>
  </w:footnote>
  <w:footnote w:type="continuationSeparator" w:id="0">
    <w:p w14:paraId="72BB2645" w14:textId="77777777" w:rsidR="00000000" w:rsidRDefault="008969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9EEB" w14:textId="77777777" w:rsidR="000F7063" w:rsidRDefault="008969EC">
    <w:pPr>
      <w:tabs>
        <w:tab w:val="center" w:pos="4252"/>
        <w:tab w:val="right" w:pos="8504"/>
      </w:tabs>
      <w:spacing w:before="240" w:after="240"/>
      <w:jc w:val="right"/>
      <w:rPr>
        <w:i/>
        <w:sz w:val="18"/>
        <w:szCs w:val="18"/>
      </w:rPr>
    </w:pPr>
    <w:r>
      <w:rPr>
        <w:i/>
        <w:sz w:val="18"/>
        <w:szCs w:val="18"/>
      </w:rPr>
      <w:t>First author’s last name and (</w:t>
    </w:r>
    <w:r>
      <w:rPr>
        <w:b/>
        <w:i/>
        <w:sz w:val="18"/>
        <w:szCs w:val="18"/>
      </w:rPr>
      <w:t>&amp;</w:t>
    </w:r>
    <w:r>
      <w:rPr>
        <w:i/>
        <w:sz w:val="18"/>
        <w:szCs w:val="18"/>
      </w:rPr>
      <w:t xml:space="preserve">) Second author’s last name (use et al. if more than two authors)             </w:t>
    </w:r>
    <w:r>
      <w:rPr>
        <w:i/>
        <w:sz w:val="18"/>
        <w:szCs w:val="18"/>
      </w:rPr>
      <w:tab/>
      <w:t>Short Title up to 8 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27A"/>
    <w:multiLevelType w:val="multilevel"/>
    <w:tmpl w:val="1DCC6D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63"/>
    <w:rsid w:val="000F7063"/>
    <w:rsid w:val="008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EF0FD"/>
  <w15:docId w15:val="{141EB4ED-F56D-43BC-A6A6-DCBCE75F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PE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F859C03FC08147A24F7D215F74A8D8" ma:contentTypeVersion="11" ma:contentTypeDescription="Crear nuevo documento." ma:contentTypeScope="" ma:versionID="8a248d0bd53aa05bd1b2cc785cc13554">
  <xsd:schema xmlns:xsd="http://www.w3.org/2001/XMLSchema" xmlns:xs="http://www.w3.org/2001/XMLSchema" xmlns:p="http://schemas.microsoft.com/office/2006/metadata/properties" xmlns:ns3="9a42ea63-1991-4c9c-af01-7fea2fcfc412" targetNamespace="http://schemas.microsoft.com/office/2006/metadata/properties" ma:root="true" ma:fieldsID="ba9dd5775ef0549c5653d73e85ce04f3" ns3:_="">
    <xsd:import namespace="9a42ea63-1991-4c9c-af01-7fea2fcfc4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ea63-1991-4c9c-af01-7fea2fcfc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0CC97-A17B-4A57-8EC7-0A3DDE49A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ea63-1991-4c9c-af01-7fea2fcfc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6CD83-B434-4AEB-B2C6-F264A0915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0C1A5-85FB-4E74-97F8-2D0626D00341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a42ea63-1991-4c9c-af01-7fea2fcfc412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Santana</dc:creator>
  <cp:lastModifiedBy>Martin Santana</cp:lastModifiedBy>
  <cp:revision>2</cp:revision>
  <dcterms:created xsi:type="dcterms:W3CDTF">2021-08-27T16:17:00Z</dcterms:created>
  <dcterms:modified xsi:type="dcterms:W3CDTF">2021-08-27T16:17:00Z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0x010100D2F859C03FC08147A24F7D215F74A8D8</vt:lpwstr>
  </property>
</Properties>
</file>